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B2" w:rsidRDefault="00FC4106" w:rsidP="007E5069">
      <w:pPr>
        <w:jc w:val="center"/>
        <w:rPr>
          <w:b/>
          <w:i/>
          <w:sz w:val="32"/>
          <w:szCs w:val="32"/>
          <w:u w:val="single"/>
        </w:rPr>
      </w:pPr>
      <w:r w:rsidRPr="007E5069">
        <w:rPr>
          <w:b/>
          <w:i/>
          <w:sz w:val="32"/>
          <w:szCs w:val="32"/>
          <w:u w:val="single"/>
        </w:rPr>
        <w:t>Concussion Information</w:t>
      </w:r>
      <w:r>
        <w:rPr>
          <w:b/>
          <w:i/>
          <w:sz w:val="32"/>
          <w:szCs w:val="32"/>
          <w:u w:val="single"/>
        </w:rPr>
        <w:t xml:space="preserve"> - General Overview</w:t>
      </w:r>
    </w:p>
    <w:p w:rsidR="000A53DB" w:rsidRPr="009836FD" w:rsidRDefault="00FC4106" w:rsidP="009836FD">
      <w:pPr>
        <w:spacing w:line="240" w:lineRule="auto"/>
        <w:contextualSpacing/>
        <w:jc w:val="center"/>
        <w:rPr>
          <w:b/>
          <w:color w:val="FF0000"/>
          <w:sz w:val="24"/>
          <w:szCs w:val="24"/>
        </w:rPr>
      </w:pPr>
      <w:r w:rsidRPr="009836FD">
        <w:rPr>
          <w:b/>
          <w:color w:val="FF0000"/>
          <w:sz w:val="24"/>
          <w:szCs w:val="24"/>
        </w:rPr>
        <w:t>FOR INFORMATIONAL PURPOSES ONLY - NOT INTENDED TO PROVIDE MEDICAL ADVICE</w:t>
      </w:r>
    </w:p>
    <w:p w:rsidR="000A53DB" w:rsidRPr="009836FD" w:rsidRDefault="00FC4106" w:rsidP="009836FD">
      <w:pPr>
        <w:spacing w:line="240" w:lineRule="auto"/>
        <w:contextualSpacing/>
        <w:jc w:val="center"/>
        <w:rPr>
          <w:b/>
          <w:color w:val="FF0000"/>
          <w:sz w:val="24"/>
          <w:szCs w:val="24"/>
        </w:rPr>
      </w:pPr>
      <w:r w:rsidRPr="009836FD">
        <w:rPr>
          <w:b/>
          <w:color w:val="FF0000"/>
          <w:sz w:val="24"/>
          <w:szCs w:val="24"/>
        </w:rPr>
        <w:t>PLEASE CONSULT YOUR CHILD’S PEDIATRICIAN OR ANOTHER MEDICAL PROVIDER FOR MEDICAL ADVICE APPROPRIATE TO YOUR CHILD AND HIS OR HER SITUATION</w:t>
      </w:r>
    </w:p>
    <w:p w:rsidR="009D4C3B" w:rsidRDefault="009D4C3B">
      <w:pPr>
        <w:rPr>
          <w:b/>
          <w:u w:val="single"/>
        </w:rPr>
      </w:pPr>
      <w:bookmarkStart w:id="0" w:name="_GoBack"/>
      <w:bookmarkEnd w:id="0"/>
    </w:p>
    <w:p w:rsidR="00B233AF" w:rsidRPr="007E5069" w:rsidRDefault="00FC4106">
      <w:pPr>
        <w:rPr>
          <w:b/>
          <w:u w:val="single"/>
        </w:rPr>
      </w:pPr>
      <w:r w:rsidRPr="007E5069">
        <w:rPr>
          <w:b/>
          <w:u w:val="single"/>
        </w:rPr>
        <w:t>Baseline Testing</w:t>
      </w:r>
    </w:p>
    <w:p w:rsidR="00B233AF" w:rsidRDefault="00FC4106">
      <w:r>
        <w:rPr>
          <w:b/>
        </w:rPr>
        <w:t xml:space="preserve">General </w:t>
      </w:r>
      <w:r w:rsidRPr="007E5069">
        <w:rPr>
          <w:b/>
        </w:rPr>
        <w:t>Purpose:</w:t>
      </w:r>
      <w:r>
        <w:t xml:space="preserve">   To determine an individual’s typical performance PRIOR to an injury occurring.  It is generally recommended that young athletes receive baseline testing on an </w:t>
      </w:r>
      <w:r w:rsidRPr="007E5069">
        <w:rPr>
          <w:u w:val="single"/>
        </w:rPr>
        <w:t xml:space="preserve">annual </w:t>
      </w:r>
      <w:r>
        <w:t>basis; in the event of an injury, the baseline testing is used as a comparison to testing completed after the concussion.  This can be extremely helpful in t</w:t>
      </w:r>
      <w:r w:rsidR="003A2B47">
        <w:t>he diagnosis and management of a</w:t>
      </w:r>
      <w:r>
        <w:t xml:space="preserve"> concussion.</w:t>
      </w:r>
    </w:p>
    <w:p w:rsidR="00B233AF" w:rsidRDefault="00FC4106">
      <w:r>
        <w:t>There are 2 concussion tests used widely in the Pittsburgh area:</w:t>
      </w:r>
    </w:p>
    <w:p w:rsidR="00B233AF" w:rsidRDefault="00FC4106" w:rsidP="00B233AF">
      <w:pPr>
        <w:pStyle w:val="ListParagraph"/>
        <w:numPr>
          <w:ilvl w:val="0"/>
          <w:numId w:val="1"/>
        </w:numPr>
      </w:pPr>
      <w:proofErr w:type="spellStart"/>
      <w:r w:rsidRPr="007E5069">
        <w:rPr>
          <w:b/>
        </w:rPr>
        <w:t>ImPACT</w:t>
      </w:r>
      <w:proofErr w:type="spellEnd"/>
      <w:r w:rsidRPr="007E5069">
        <w:rPr>
          <w:b/>
        </w:rPr>
        <w:t xml:space="preserve"> (Immediate Post Concussion Assessment and Cognitive Test</w:t>
      </w:r>
      <w:r>
        <w:t xml:space="preserve">): </w:t>
      </w:r>
      <w:hyperlink r:id="rId5" w:history="1">
        <w:r w:rsidR="003A2B47" w:rsidRPr="000322C6">
          <w:rPr>
            <w:rStyle w:val="Hyperlink"/>
          </w:rPr>
          <w:t>www.impacttest.com</w:t>
        </w:r>
      </w:hyperlink>
      <w:r w:rsidR="003A2B47">
        <w:t xml:space="preserve"> </w:t>
      </w:r>
    </w:p>
    <w:p w:rsidR="00B233AF" w:rsidRDefault="00FC4106" w:rsidP="000A53DB">
      <w:pPr>
        <w:pStyle w:val="ListParagraph"/>
        <w:numPr>
          <w:ilvl w:val="1"/>
          <w:numId w:val="1"/>
        </w:numPr>
      </w:pPr>
      <w:r>
        <w:t>There are 2 versions of this test:</w:t>
      </w:r>
    </w:p>
    <w:p w:rsidR="00B233AF" w:rsidRDefault="00FC4106" w:rsidP="00B233AF">
      <w:pPr>
        <w:pStyle w:val="ListParagraph"/>
        <w:numPr>
          <w:ilvl w:val="2"/>
          <w:numId w:val="1"/>
        </w:numPr>
      </w:pPr>
      <w:r w:rsidRPr="007E5069">
        <w:rPr>
          <w:i/>
        </w:rPr>
        <w:t xml:space="preserve">Pediatric </w:t>
      </w:r>
      <w:proofErr w:type="spellStart"/>
      <w:r w:rsidRPr="007E5069">
        <w:rPr>
          <w:i/>
        </w:rPr>
        <w:t>ImPACT</w:t>
      </w:r>
      <w:proofErr w:type="spellEnd"/>
      <w:r w:rsidRPr="007E5069">
        <w:rPr>
          <w:i/>
        </w:rPr>
        <w:t xml:space="preserve"> test</w:t>
      </w:r>
      <w:r>
        <w:rPr>
          <w:i/>
        </w:rPr>
        <w:t xml:space="preserve"> </w:t>
      </w:r>
      <w:r>
        <w:t>- administered to individuals aged 5-11 years old</w:t>
      </w:r>
    </w:p>
    <w:p w:rsidR="00B233AF" w:rsidRDefault="00FC4106" w:rsidP="00B233AF">
      <w:pPr>
        <w:pStyle w:val="ListParagraph"/>
        <w:numPr>
          <w:ilvl w:val="2"/>
          <w:numId w:val="1"/>
        </w:numPr>
      </w:pPr>
      <w:proofErr w:type="spellStart"/>
      <w:r w:rsidRPr="007E5069">
        <w:rPr>
          <w:i/>
        </w:rPr>
        <w:t>ImPACT</w:t>
      </w:r>
      <w:proofErr w:type="spellEnd"/>
      <w:r w:rsidRPr="007E5069">
        <w:rPr>
          <w:i/>
        </w:rPr>
        <w:t xml:space="preserve"> test</w:t>
      </w:r>
      <w:r>
        <w:rPr>
          <w:i/>
        </w:rPr>
        <w:t xml:space="preserve"> </w:t>
      </w:r>
      <w:r>
        <w:t>- administered to individuals 12 years of age and older</w:t>
      </w:r>
    </w:p>
    <w:p w:rsidR="00A95536" w:rsidRDefault="00FC4106" w:rsidP="00A95536">
      <w:pPr>
        <w:pStyle w:val="ListParagraph"/>
        <w:numPr>
          <w:ilvl w:val="1"/>
          <w:numId w:val="1"/>
        </w:numPr>
      </w:pPr>
      <w:r>
        <w:t>Administered at the following locations:</w:t>
      </w:r>
    </w:p>
    <w:p w:rsidR="00FA579B" w:rsidRDefault="00FC4106" w:rsidP="00FA579B">
      <w:pPr>
        <w:pStyle w:val="ListParagraph"/>
        <w:numPr>
          <w:ilvl w:val="2"/>
          <w:numId w:val="1"/>
        </w:numPr>
      </w:pPr>
      <w:r w:rsidRPr="007E5069">
        <w:rPr>
          <w:u w:val="single"/>
        </w:rPr>
        <w:t>UPMC</w:t>
      </w:r>
      <w:r>
        <w:t xml:space="preserve"> (locations on the South Side and Cranberry):  1-855-937-7678 or  visit: </w:t>
      </w:r>
      <w:hyperlink r:id="rId6" w:history="1">
        <w:r w:rsidR="003A2B47" w:rsidRPr="000322C6">
          <w:rPr>
            <w:rStyle w:val="Hyperlink"/>
          </w:rPr>
          <w:t>http://www.upmc.com/services/sports-medicine/services/concussion/baseline-testing/</w:t>
        </w:r>
      </w:hyperlink>
      <w:r w:rsidR="003A2B47">
        <w:t xml:space="preserve"> </w:t>
      </w:r>
    </w:p>
    <w:p w:rsidR="00F330C0" w:rsidRDefault="00FC4106" w:rsidP="00F330C0">
      <w:pPr>
        <w:pStyle w:val="ListParagraph"/>
        <w:numPr>
          <w:ilvl w:val="3"/>
          <w:numId w:val="1"/>
        </w:numPr>
      </w:pPr>
      <w:r>
        <w:t xml:space="preserve">Administers both the Pediatric </w:t>
      </w:r>
      <w:proofErr w:type="spellStart"/>
      <w:r>
        <w:t>ImPACT</w:t>
      </w:r>
      <w:proofErr w:type="spellEnd"/>
      <w:r>
        <w:t xml:space="preserve"> test and the </w:t>
      </w:r>
      <w:proofErr w:type="spellStart"/>
      <w:r>
        <w:t>ImPACT</w:t>
      </w:r>
      <w:proofErr w:type="spellEnd"/>
      <w:r>
        <w:t xml:space="preserve"> test</w:t>
      </w:r>
    </w:p>
    <w:p w:rsidR="00F330C0" w:rsidRDefault="00FC4106" w:rsidP="00A95536">
      <w:pPr>
        <w:pStyle w:val="ListParagraph"/>
        <w:numPr>
          <w:ilvl w:val="2"/>
          <w:numId w:val="1"/>
        </w:numPr>
      </w:pPr>
      <w:r w:rsidRPr="007E5069">
        <w:rPr>
          <w:u w:val="single"/>
        </w:rPr>
        <w:t>The Children’s Institute of Pittsburgh</w:t>
      </w:r>
      <w:r>
        <w:t xml:space="preserve"> (locations in Squirrel Hill, Wexford, </w:t>
      </w:r>
      <w:proofErr w:type="spellStart"/>
      <w:r>
        <w:t>Norwin</w:t>
      </w:r>
      <w:proofErr w:type="spellEnd"/>
      <w:r>
        <w:t xml:space="preserve"> Hills, and Bridgeville):  412-420-2561 or visit:</w:t>
      </w:r>
    </w:p>
    <w:p w:rsidR="00A95536" w:rsidRDefault="009D4C3B" w:rsidP="00F330C0">
      <w:pPr>
        <w:pStyle w:val="ListParagraph"/>
        <w:ind w:left="2160"/>
      </w:pPr>
      <w:hyperlink r:id="rId7" w:history="1">
        <w:r w:rsidR="003A2B47" w:rsidRPr="000322C6">
          <w:rPr>
            <w:rStyle w:val="Hyperlink"/>
          </w:rPr>
          <w:t>https://www.amazingkids.org/pediatric-concussion-care</w:t>
        </w:r>
      </w:hyperlink>
      <w:r w:rsidR="003A2B47">
        <w:t xml:space="preserve"> </w:t>
      </w:r>
      <w:r w:rsidR="00FC4106">
        <w:t xml:space="preserve"> </w:t>
      </w:r>
    </w:p>
    <w:p w:rsidR="00B233AF" w:rsidRDefault="00FC4106" w:rsidP="00B233AF">
      <w:pPr>
        <w:pStyle w:val="ListParagraph"/>
        <w:numPr>
          <w:ilvl w:val="0"/>
          <w:numId w:val="2"/>
        </w:numPr>
      </w:pPr>
      <w:r>
        <w:t xml:space="preserve">Administers the </w:t>
      </w:r>
      <w:proofErr w:type="spellStart"/>
      <w:r>
        <w:t>ImPACT</w:t>
      </w:r>
      <w:proofErr w:type="spellEnd"/>
      <w:r>
        <w:t xml:space="preserve"> test</w:t>
      </w:r>
    </w:p>
    <w:p w:rsidR="00B233AF" w:rsidRDefault="00FC4106" w:rsidP="00B233AF">
      <w:pPr>
        <w:pStyle w:val="ListParagraph"/>
        <w:numPr>
          <w:ilvl w:val="0"/>
          <w:numId w:val="1"/>
        </w:numPr>
      </w:pPr>
      <w:r w:rsidRPr="007E5069">
        <w:rPr>
          <w:b/>
        </w:rPr>
        <w:t>C3 Logix</w:t>
      </w:r>
      <w:r>
        <w:t xml:space="preserve">:  </w:t>
      </w:r>
      <w:r w:rsidRPr="00CE20D2">
        <w:t>www.C3logix.com</w:t>
      </w:r>
    </w:p>
    <w:p w:rsidR="00A95536" w:rsidRDefault="00FC4106" w:rsidP="007E5069">
      <w:pPr>
        <w:pStyle w:val="ListParagraph"/>
        <w:numPr>
          <w:ilvl w:val="1"/>
          <w:numId w:val="1"/>
        </w:numPr>
      </w:pPr>
      <w:r>
        <w:t>One version of the test administered to all children  to evaluate and manage concussions</w:t>
      </w:r>
    </w:p>
    <w:p w:rsidR="007E5069" w:rsidRDefault="00FC4106" w:rsidP="007E5069">
      <w:pPr>
        <w:pStyle w:val="ListParagraph"/>
        <w:numPr>
          <w:ilvl w:val="1"/>
          <w:numId w:val="1"/>
        </w:numPr>
      </w:pPr>
      <w:r>
        <w:t xml:space="preserve">Administered through the </w:t>
      </w:r>
      <w:r w:rsidRPr="007E5069">
        <w:rPr>
          <w:u w:val="single"/>
        </w:rPr>
        <w:t>Allegheny Health Network</w:t>
      </w:r>
      <w:r>
        <w:t xml:space="preserve"> (locations in Wexford, Peters, Monroeville):  412-362-8677 or visit </w:t>
      </w:r>
      <w:hyperlink r:id="rId8" w:history="1">
        <w:r w:rsidR="003A2B47" w:rsidRPr="000322C6">
          <w:rPr>
            <w:rStyle w:val="Hyperlink"/>
          </w:rPr>
          <w:t>www.ahn.org/concussion</w:t>
        </w:r>
      </w:hyperlink>
      <w:r w:rsidR="003A2B47">
        <w:t xml:space="preserve"> </w:t>
      </w:r>
    </w:p>
    <w:p w:rsidR="007E5069" w:rsidRPr="00A04199" w:rsidRDefault="00FC4106" w:rsidP="007E5069">
      <w:pPr>
        <w:rPr>
          <w:b/>
          <w:u w:val="single"/>
        </w:rPr>
      </w:pPr>
      <w:r w:rsidRPr="00A04199">
        <w:rPr>
          <w:b/>
          <w:u w:val="single"/>
        </w:rPr>
        <w:t xml:space="preserve">Medical </w:t>
      </w:r>
      <w:r>
        <w:rPr>
          <w:b/>
          <w:u w:val="single"/>
        </w:rPr>
        <w:t>Clearance</w:t>
      </w:r>
    </w:p>
    <w:p w:rsidR="000A53DB" w:rsidRDefault="00FC4106" w:rsidP="007E5069">
      <w:r>
        <w:t>A child may not return to participation in an athletic activity until he or she is cleared for return to participation in writing by an appropriate medical professional.</w:t>
      </w:r>
    </w:p>
    <w:p w:rsidR="00F669DA" w:rsidRDefault="00FC4106" w:rsidP="007E5069">
      <w:r>
        <w:t>The following are examples of such medical professionals:</w:t>
      </w:r>
    </w:p>
    <w:p w:rsidR="00F669DA" w:rsidRDefault="00FC4106" w:rsidP="00F669DA">
      <w:pPr>
        <w:pStyle w:val="ListParagraph"/>
        <w:numPr>
          <w:ilvl w:val="0"/>
          <w:numId w:val="3"/>
        </w:numPr>
      </w:pPr>
      <w:r>
        <w:t>Child’s Pediatrician</w:t>
      </w:r>
    </w:p>
    <w:p w:rsidR="00F669DA" w:rsidRDefault="00FC4106" w:rsidP="00F669DA">
      <w:pPr>
        <w:pStyle w:val="ListParagraph"/>
        <w:numPr>
          <w:ilvl w:val="0"/>
          <w:numId w:val="3"/>
        </w:numPr>
      </w:pPr>
      <w:r>
        <w:lastRenderedPageBreak/>
        <w:t xml:space="preserve">A concussion specialist - a list of a number of providers located in the Pittsburgh region may be found on </w:t>
      </w:r>
      <w:hyperlink r:id="rId9" w:history="1">
        <w:r w:rsidR="003A2B47" w:rsidRPr="000322C6">
          <w:rPr>
            <w:rStyle w:val="Hyperlink"/>
          </w:rPr>
          <w:t>www.impacttest.com</w:t>
        </w:r>
      </w:hyperlink>
      <w:r w:rsidR="003A2B47">
        <w:t xml:space="preserve"> </w:t>
      </w:r>
      <w:r>
        <w:t>under the “Parents and Athletes” section</w:t>
      </w:r>
    </w:p>
    <w:p w:rsidR="00F669DA" w:rsidRDefault="00FC4106" w:rsidP="00F669DA">
      <w:pPr>
        <w:pStyle w:val="ListParagraph"/>
        <w:numPr>
          <w:ilvl w:val="0"/>
          <w:numId w:val="3"/>
        </w:numPr>
      </w:pPr>
      <w:r>
        <w:t>One of the area’s concussion clinics</w:t>
      </w:r>
    </w:p>
    <w:p w:rsidR="00A04199" w:rsidRDefault="00FC4106" w:rsidP="00A04199">
      <w:pPr>
        <w:pStyle w:val="ListParagraph"/>
        <w:numPr>
          <w:ilvl w:val="1"/>
          <w:numId w:val="3"/>
        </w:numPr>
      </w:pPr>
      <w:r>
        <w:t xml:space="preserve">UPMC Sports Medicine Concussion Program (locations on the South Side and Cranberry):  412-432-3681 or visit </w:t>
      </w:r>
      <w:r w:rsidRPr="00CE20D2">
        <w:t>http://www.upmc.com/Services/sports-medicine/services/concussion/</w:t>
      </w:r>
    </w:p>
    <w:p w:rsidR="007E5069" w:rsidRDefault="00FC4106" w:rsidP="00A04199">
      <w:pPr>
        <w:pStyle w:val="ListParagraph"/>
        <w:numPr>
          <w:ilvl w:val="1"/>
          <w:numId w:val="3"/>
        </w:numPr>
      </w:pPr>
      <w:r>
        <w:t xml:space="preserve">The Children’s Institute(locations in Squirrel Hill, Wexford, </w:t>
      </w:r>
      <w:proofErr w:type="spellStart"/>
      <w:r>
        <w:t>Norwin</w:t>
      </w:r>
      <w:proofErr w:type="spellEnd"/>
      <w:r>
        <w:t xml:space="preserve"> Hills, and Bridgeville) : 412-420-2561 or visit </w:t>
      </w:r>
      <w:r w:rsidRPr="00CE20D2">
        <w:t>https://www.amazingkids.org/pediatric-concussion-care</w:t>
      </w:r>
    </w:p>
    <w:p w:rsidR="00A04199" w:rsidRDefault="00FC4106" w:rsidP="00A04199">
      <w:pPr>
        <w:pStyle w:val="ListParagraph"/>
        <w:numPr>
          <w:ilvl w:val="1"/>
          <w:numId w:val="3"/>
        </w:numPr>
      </w:pPr>
      <w:r>
        <w:t xml:space="preserve">Allegheny Health Network (locations in Wexford, Peters, Monroeville): 412-362-8677 or </w:t>
      </w:r>
      <w:r w:rsidRPr="00CE20D2">
        <w:t>www.ahn.org/concussion</w:t>
      </w:r>
    </w:p>
    <w:p w:rsidR="00FA579B" w:rsidRDefault="00FC4106" w:rsidP="00A04199">
      <w:r w:rsidRPr="00F65C95">
        <w:rPr>
          <w:b/>
        </w:rPr>
        <w:t>**</w:t>
      </w:r>
      <w:r>
        <w:t xml:space="preserve">Please note that the aforementioned concussion clinics may also help with concussion management. </w:t>
      </w:r>
    </w:p>
    <w:sectPr w:rsidR="00FA579B" w:rsidSect="001B2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7732"/>
    <w:multiLevelType w:val="hybridMultilevel"/>
    <w:tmpl w:val="FCD8A05C"/>
    <w:lvl w:ilvl="0" w:tplc="85E658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D086A8">
      <w:start w:val="1"/>
      <w:numFmt w:val="lowerLetter"/>
      <w:lvlText w:val="%2."/>
      <w:lvlJc w:val="left"/>
      <w:pPr>
        <w:ind w:left="1800" w:hanging="360"/>
      </w:pPr>
    </w:lvl>
    <w:lvl w:ilvl="2" w:tplc="78CEF5A4">
      <w:start w:val="1"/>
      <w:numFmt w:val="lowerRoman"/>
      <w:lvlText w:val="%3."/>
      <w:lvlJc w:val="right"/>
      <w:pPr>
        <w:ind w:left="2520" w:hanging="180"/>
      </w:pPr>
    </w:lvl>
    <w:lvl w:ilvl="3" w:tplc="526C6E62" w:tentative="1">
      <w:start w:val="1"/>
      <w:numFmt w:val="decimal"/>
      <w:lvlText w:val="%4."/>
      <w:lvlJc w:val="left"/>
      <w:pPr>
        <w:ind w:left="3240" w:hanging="360"/>
      </w:pPr>
    </w:lvl>
    <w:lvl w:ilvl="4" w:tplc="0412A368" w:tentative="1">
      <w:start w:val="1"/>
      <w:numFmt w:val="lowerLetter"/>
      <w:lvlText w:val="%5."/>
      <w:lvlJc w:val="left"/>
      <w:pPr>
        <w:ind w:left="3960" w:hanging="360"/>
      </w:pPr>
    </w:lvl>
    <w:lvl w:ilvl="5" w:tplc="7070EEAC" w:tentative="1">
      <w:start w:val="1"/>
      <w:numFmt w:val="lowerRoman"/>
      <w:lvlText w:val="%6."/>
      <w:lvlJc w:val="right"/>
      <w:pPr>
        <w:ind w:left="4680" w:hanging="180"/>
      </w:pPr>
    </w:lvl>
    <w:lvl w:ilvl="6" w:tplc="BFEEB942" w:tentative="1">
      <w:start w:val="1"/>
      <w:numFmt w:val="decimal"/>
      <w:lvlText w:val="%7."/>
      <w:lvlJc w:val="left"/>
      <w:pPr>
        <w:ind w:left="5400" w:hanging="360"/>
      </w:pPr>
    </w:lvl>
    <w:lvl w:ilvl="7" w:tplc="91329B42" w:tentative="1">
      <w:start w:val="1"/>
      <w:numFmt w:val="lowerLetter"/>
      <w:lvlText w:val="%8."/>
      <w:lvlJc w:val="left"/>
      <w:pPr>
        <w:ind w:left="6120" w:hanging="360"/>
      </w:pPr>
    </w:lvl>
    <w:lvl w:ilvl="8" w:tplc="E2A8E1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904AD"/>
    <w:multiLevelType w:val="hybridMultilevel"/>
    <w:tmpl w:val="220C7F2C"/>
    <w:lvl w:ilvl="0" w:tplc="8A3CC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CACCC6">
      <w:start w:val="1"/>
      <w:numFmt w:val="lowerLetter"/>
      <w:lvlText w:val="%2."/>
      <w:lvlJc w:val="left"/>
      <w:pPr>
        <w:ind w:left="1440" w:hanging="360"/>
      </w:pPr>
    </w:lvl>
    <w:lvl w:ilvl="2" w:tplc="43C8B6DC">
      <w:start w:val="1"/>
      <w:numFmt w:val="lowerRoman"/>
      <w:lvlText w:val="%3."/>
      <w:lvlJc w:val="right"/>
      <w:pPr>
        <w:ind w:left="2160" w:hanging="180"/>
      </w:pPr>
    </w:lvl>
    <w:lvl w:ilvl="3" w:tplc="8B164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2DDBC" w:tentative="1">
      <w:start w:val="1"/>
      <w:numFmt w:val="lowerLetter"/>
      <w:lvlText w:val="%5."/>
      <w:lvlJc w:val="left"/>
      <w:pPr>
        <w:ind w:left="3600" w:hanging="360"/>
      </w:pPr>
    </w:lvl>
    <w:lvl w:ilvl="5" w:tplc="F70660A6" w:tentative="1">
      <w:start w:val="1"/>
      <w:numFmt w:val="lowerRoman"/>
      <w:lvlText w:val="%6."/>
      <w:lvlJc w:val="right"/>
      <w:pPr>
        <w:ind w:left="4320" w:hanging="180"/>
      </w:pPr>
    </w:lvl>
    <w:lvl w:ilvl="6" w:tplc="4DBA6C80" w:tentative="1">
      <w:start w:val="1"/>
      <w:numFmt w:val="decimal"/>
      <w:lvlText w:val="%7."/>
      <w:lvlJc w:val="left"/>
      <w:pPr>
        <w:ind w:left="5040" w:hanging="360"/>
      </w:pPr>
    </w:lvl>
    <w:lvl w:ilvl="7" w:tplc="0486C190" w:tentative="1">
      <w:start w:val="1"/>
      <w:numFmt w:val="lowerLetter"/>
      <w:lvlText w:val="%8."/>
      <w:lvlJc w:val="left"/>
      <w:pPr>
        <w:ind w:left="5760" w:hanging="360"/>
      </w:pPr>
    </w:lvl>
    <w:lvl w:ilvl="8" w:tplc="3982AE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F2695"/>
    <w:multiLevelType w:val="hybridMultilevel"/>
    <w:tmpl w:val="CB3C5506"/>
    <w:lvl w:ilvl="0" w:tplc="3ADA3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CA41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A92C9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9AE269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D3700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B9402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C670403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C86A2CB8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ED72EB0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F1"/>
    <w:rsid w:val="003A2B47"/>
    <w:rsid w:val="004B73D0"/>
    <w:rsid w:val="009451F1"/>
    <w:rsid w:val="009836FD"/>
    <w:rsid w:val="009D4C3B"/>
    <w:rsid w:val="00F65C95"/>
    <w:rsid w:val="00FC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B6D6"/>
  <w15:docId w15:val="{34813E61-1996-4608-8DAB-D270BF28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22B2"/>
  </w:style>
  <w:style w:type="paragraph" w:styleId="Heading1">
    <w:name w:val="heading 1"/>
    <w:basedOn w:val="Normal"/>
    <w:next w:val="Normal"/>
    <w:link w:val="Heading1Char"/>
    <w:uiPriority w:val="9"/>
    <w:qFormat/>
    <w:rsid w:val="000A5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33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0C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5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n.org/concuss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ingkids.org/pediatric-concussion-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mc.com/services/sports-medicine/services/concussion/baseline-testin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mpacttest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mpactt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Gregory Edwin</dc:creator>
  <cp:lastModifiedBy>Gregory</cp:lastModifiedBy>
  <cp:revision>4</cp:revision>
  <cp:lastPrinted>2017-04-12T19:44:00Z</cp:lastPrinted>
  <dcterms:created xsi:type="dcterms:W3CDTF">2017-04-13T03:56:00Z</dcterms:created>
  <dcterms:modified xsi:type="dcterms:W3CDTF">2017-04-16T02:03:00Z</dcterms:modified>
</cp:coreProperties>
</file>